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91" w:rsidRDefault="004C2591" w:rsidP="004C2591">
      <w:pPr>
        <w:pStyle w:val="1"/>
        <w:spacing w:before="0"/>
        <w:textAlignment w:val="baseline"/>
        <w:rPr>
          <w:rFonts w:ascii="Impact" w:hAnsi="Impact"/>
          <w:color w:val="FFFFFF"/>
          <w:sz w:val="75"/>
          <w:szCs w:val="75"/>
        </w:rPr>
      </w:pPr>
      <w:r>
        <w:rPr>
          <w:color w:val="000000"/>
          <w:sz w:val="75"/>
          <w:szCs w:val="75"/>
          <w:bdr w:val="none" w:sz="0" w:space="0" w:color="auto" w:frame="1"/>
        </w:rPr>
        <w:t>Профилактика ВИЧ-инфекции</w:t>
      </w:r>
    </w:p>
    <w:p w:rsidR="004C2591" w:rsidRDefault="004C2591" w:rsidP="004C2591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Поскольку ВИЧ-инфекция не излечивается радикально, главным орудием в борьбе с ее распространением является профилактика — предотвращение новых заражений. Профилактика ВИЧ-инфекции имеет несколько направле</w:t>
      </w:r>
      <w:r>
        <w:rPr>
          <w:color w:val="000000"/>
          <w:sz w:val="26"/>
          <w:szCs w:val="26"/>
          <w:bdr w:val="none" w:sz="0" w:space="0" w:color="auto" w:frame="1"/>
        </w:rPr>
        <w:softHyphen/>
        <w:t>ний. Одно из важнейших и наиболее эффективных на настоящий момент — профилактика вертикальной передачи ВИЧ от матери ребенку, помогаю</w:t>
      </w:r>
      <w:r>
        <w:rPr>
          <w:color w:val="000000"/>
          <w:sz w:val="26"/>
          <w:szCs w:val="26"/>
          <w:bdr w:val="none" w:sz="0" w:space="0" w:color="auto" w:frame="1"/>
        </w:rPr>
        <w:softHyphen/>
        <w:t>щая во много раз снизить вероятность заражения новорожденного от ВИЧ — положительной матери.</w:t>
      </w:r>
      <w:r>
        <w:rPr>
          <w:color w:val="000000"/>
          <w:sz w:val="26"/>
          <w:szCs w:val="26"/>
          <w:bdr w:val="none" w:sz="0" w:space="0" w:color="auto" w:frame="1"/>
        </w:rPr>
        <w:br/>
        <w:t>Вакцины спасли человечество от многих опасных инфекционных заболева</w:t>
      </w:r>
      <w:r>
        <w:rPr>
          <w:color w:val="000000"/>
          <w:sz w:val="26"/>
          <w:szCs w:val="26"/>
          <w:bdr w:val="none" w:sz="0" w:space="0" w:color="auto" w:frame="1"/>
        </w:rPr>
        <w:softHyphen/>
        <w:t>ний. В мире ведется активный поиск «прививки от ВИЧ-инфекции». Несмотря на некоторые обнадеживающие результаты, говорить о массовом внедрении такой вакцины пока рано.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Так как наибольшее число заражений ВИЧ в мире происходит половым путем и при инъекциях наркотиков — то есть в процессе поведения, которое человек в большинстве случаев может изменять и контролировать по собственной во</w:t>
      </w:r>
      <w:r>
        <w:rPr>
          <w:color w:val="000000"/>
          <w:sz w:val="26"/>
          <w:szCs w:val="26"/>
          <w:bdr w:val="none" w:sz="0" w:space="0" w:color="auto" w:frame="1"/>
        </w:rPr>
        <w:softHyphen/>
        <w:t>ле, — основную часть профилактической работы составляют так называемые «поведенческие вмешательства», то есть просвещение, обучение и поддерж</w:t>
      </w:r>
      <w:r>
        <w:rPr>
          <w:color w:val="000000"/>
          <w:sz w:val="26"/>
          <w:szCs w:val="26"/>
          <w:bdr w:val="none" w:sz="0" w:space="0" w:color="auto" w:frame="1"/>
        </w:rPr>
        <w:softHyphen/>
        <w:t>ка, направленные на снижение индивидуального риска заражения.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br/>
        <w:t>Попытки изменить поведение людей, особенно когда речь идет о таких сфе</w:t>
      </w:r>
      <w:r>
        <w:rPr>
          <w:color w:val="000000"/>
          <w:sz w:val="26"/>
          <w:szCs w:val="26"/>
          <w:bdr w:val="none" w:sz="0" w:space="0" w:color="auto" w:frame="1"/>
        </w:rPr>
        <w:softHyphen/>
        <w:t>рах как секс и употребление наркотиков, сталкиваются с множеством препят</w:t>
      </w:r>
      <w:r>
        <w:rPr>
          <w:color w:val="000000"/>
          <w:sz w:val="26"/>
          <w:szCs w:val="26"/>
          <w:bdr w:val="none" w:sz="0" w:space="0" w:color="auto" w:frame="1"/>
        </w:rPr>
        <w:softHyphen/>
        <w:t>ствий на уровне государственной политики, традиционной культуры и рели</w:t>
      </w:r>
      <w:r>
        <w:rPr>
          <w:color w:val="000000"/>
          <w:sz w:val="26"/>
          <w:szCs w:val="26"/>
          <w:bdr w:val="none" w:sz="0" w:space="0" w:color="auto" w:frame="1"/>
        </w:rPr>
        <w:softHyphen/>
        <w:t>гии, общества и конкретного сообщества, а также, разумеется, на уровне отдельной личности.</w:t>
      </w:r>
      <w:r>
        <w:rPr>
          <w:color w:val="000000"/>
          <w:sz w:val="26"/>
          <w:szCs w:val="26"/>
          <w:bdr w:val="none" w:sz="0" w:space="0" w:color="auto" w:frame="1"/>
        </w:rPr>
        <w:br/>
        <w:t>Нередко действия, потребность в которых диктует эпиде</w:t>
      </w:r>
      <w:r>
        <w:rPr>
          <w:color w:val="000000"/>
          <w:sz w:val="26"/>
          <w:szCs w:val="26"/>
          <w:bdr w:val="none" w:sz="0" w:space="0" w:color="auto" w:frame="1"/>
        </w:rPr>
        <w:softHyphen/>
        <w:t xml:space="preserve">мия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СПИДа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 — такие, например, как снижение вреда для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наркопотребителей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 сексуальное просвещение молодежи, — входят в противоречие с существу</w:t>
      </w:r>
      <w:r>
        <w:rPr>
          <w:color w:val="000000"/>
          <w:sz w:val="26"/>
          <w:szCs w:val="26"/>
          <w:bdr w:val="none" w:sz="0" w:space="0" w:color="auto" w:frame="1"/>
        </w:rPr>
        <w:softHyphen/>
        <w:t>ющими представлениями об охране общественного здоровья и нравствен</w:t>
      </w:r>
      <w:r>
        <w:rPr>
          <w:color w:val="000000"/>
          <w:sz w:val="26"/>
          <w:szCs w:val="26"/>
          <w:bdr w:val="none" w:sz="0" w:space="0" w:color="auto" w:frame="1"/>
        </w:rPr>
        <w:softHyphen/>
        <w:t>ности.</w:t>
      </w:r>
      <w:r>
        <w:rPr>
          <w:color w:val="000000"/>
          <w:sz w:val="26"/>
          <w:szCs w:val="26"/>
          <w:bdr w:val="none" w:sz="0" w:space="0" w:color="auto" w:frame="1"/>
        </w:rPr>
        <w:br/>
        <w:t>В таких случаях обществу рано или поздно приходится ради спасения жизни своих граждан отказываться от устаревших стереотипов мышления и менять запретительное законодательство и дискриминационную политику, мешающие борьбе с эпидемией. К сожалению, во многих случаях такие из</w:t>
      </w:r>
      <w:r>
        <w:rPr>
          <w:color w:val="000000"/>
          <w:sz w:val="26"/>
          <w:szCs w:val="26"/>
          <w:bdr w:val="none" w:sz="0" w:space="0" w:color="auto" w:frame="1"/>
        </w:rPr>
        <w:softHyphen/>
        <w:t>менения предпринимаются лишь в критической ситуации, когда эпидемия уже нанесла огромный урон.</w:t>
      </w:r>
      <w:r>
        <w:rPr>
          <w:color w:val="000000"/>
          <w:sz w:val="26"/>
          <w:szCs w:val="26"/>
          <w:bdr w:val="none" w:sz="0" w:space="0" w:color="auto" w:frame="1"/>
        </w:rPr>
        <w:br/>
        <w:t>Риск или уязвимость?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Риск заражения ВИЧ-инфекцией зависит от вида контакта (сексуальный —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 анальный, вагинальный, «принимающий», «вводящий»; «кровь в кровь»); ко</w:t>
      </w:r>
      <w:r>
        <w:rPr>
          <w:color w:val="000000"/>
          <w:sz w:val="26"/>
          <w:szCs w:val="26"/>
          <w:bdr w:val="none" w:sz="0" w:space="0" w:color="auto" w:frame="1"/>
        </w:rPr>
        <w:softHyphen/>
        <w:t>личества вируса, попавшего в организм; сопутствующих заболеваний и дру</w:t>
      </w:r>
      <w:r>
        <w:rPr>
          <w:color w:val="000000"/>
          <w:sz w:val="26"/>
          <w:szCs w:val="26"/>
          <w:bdr w:val="none" w:sz="0" w:space="0" w:color="auto" w:frame="1"/>
        </w:rPr>
        <w:softHyphen/>
        <w:t>гих медико-биологических факторов.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В принципе, вирусу «безразлично», к какой социальной группе относится человек и насколько его/ее поведение одобряется обществом. Понятие «группы риска» давно отвергнуто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антиСПИДовским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сообществом, так как способствует социальной дискримина</w:t>
      </w:r>
      <w:r>
        <w:rPr>
          <w:color w:val="000000"/>
          <w:sz w:val="26"/>
          <w:szCs w:val="26"/>
          <w:bdr w:val="none" w:sz="0" w:space="0" w:color="auto" w:frame="1"/>
        </w:rPr>
        <w:softHyphen/>
        <w:t xml:space="preserve">ции и создает чувство ложной защищенности у тех, кто не относит себя к «группе риска». Риск — понятие универсальное: заразиться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может любой че</w:t>
      </w:r>
      <w:r>
        <w:rPr>
          <w:color w:val="000000"/>
          <w:sz w:val="26"/>
          <w:szCs w:val="26"/>
          <w:bdr w:val="none" w:sz="0" w:space="0" w:color="auto" w:frame="1"/>
        </w:rPr>
        <w:softHyphen/>
        <w:t>ловек, попавший в определенные условия контакта с вирусом.</w:t>
      </w:r>
      <w:r>
        <w:rPr>
          <w:color w:val="000000"/>
          <w:sz w:val="26"/>
          <w:szCs w:val="26"/>
          <w:bdr w:val="none" w:sz="0" w:space="0" w:color="auto" w:frame="1"/>
        </w:rPr>
        <w:br/>
        <w:t>Уязвимость — понятие иного плана. Оно касается не всего общества, а лишь тех, кто в силу различных обстоятельств лишен возможности защититься от ВИЧ/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СПИДа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 их последствий. Уязвимость зависит от того, насколько чело</w:t>
      </w:r>
      <w:r>
        <w:rPr>
          <w:color w:val="000000"/>
          <w:sz w:val="26"/>
          <w:szCs w:val="26"/>
          <w:bdr w:val="none" w:sz="0" w:space="0" w:color="auto" w:frame="1"/>
        </w:rPr>
        <w:softHyphen/>
        <w:t>век в силах контролировать обстоятельства своей жизни. Уязвимость к ВИЧ/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СПИДу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означает: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повышенную вероятность войти в опасный контакт с ВИЧ-инфекцией и/или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повышенную вероятность в особой степени пострадать от тяжелых послед</w:t>
      </w:r>
      <w:r>
        <w:rPr>
          <w:color w:val="000000"/>
          <w:sz w:val="26"/>
          <w:szCs w:val="26"/>
          <w:bdr w:val="none" w:sz="0" w:space="0" w:color="auto" w:frame="1"/>
        </w:rPr>
        <w:softHyphen/>
        <w:t>ствий ВИЧ-инфекции и 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СПИДа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  <w:r>
        <w:rPr>
          <w:color w:val="000000"/>
          <w:sz w:val="26"/>
          <w:szCs w:val="26"/>
          <w:bdr w:val="none" w:sz="0" w:space="0" w:color="auto" w:frame="1"/>
        </w:rPr>
        <w:br/>
        <w:t>Пути передачи и профилактика.</w:t>
      </w:r>
      <w:r>
        <w:rPr>
          <w:color w:val="000000"/>
          <w:sz w:val="26"/>
          <w:szCs w:val="26"/>
          <w:bdr w:val="none" w:sz="0" w:space="0" w:color="auto" w:frame="1"/>
        </w:rPr>
        <w:br/>
        <w:t>Заразиться ВИЧ-инфекцией можно только от инфицированного человека. Случаев заражения от животных и насекомых не зарегистрировано.</w:t>
      </w:r>
      <w:r>
        <w:rPr>
          <w:color w:val="000000"/>
          <w:sz w:val="26"/>
          <w:szCs w:val="26"/>
          <w:bdr w:val="none" w:sz="0" w:space="0" w:color="auto" w:frame="1"/>
        </w:rPr>
        <w:br/>
        <w:t>Чтобы произошло заражение, достаточное количество вирусных частиц из организма, инфицированного должно попасть в кровоток другого (здорового) человека.</w:t>
      </w:r>
      <w:r>
        <w:rPr>
          <w:color w:val="000000"/>
          <w:sz w:val="26"/>
          <w:szCs w:val="26"/>
          <w:bdr w:val="none" w:sz="0" w:space="0" w:color="auto" w:frame="1"/>
        </w:rPr>
        <w:br/>
        <w:t>В организме ВИЧ присутствует в различных жидкостях. Но только четыре из них содержат вирус в количестве, достаточном для инфицирования. Это: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кровь;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сперма;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вагинальный секрет;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грудное молоко.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Поэтому ВИЧ может попасть в организм человека только тремя путями:</w:t>
      </w:r>
      <w:r>
        <w:rPr>
          <w:color w:val="000000"/>
          <w:sz w:val="26"/>
          <w:szCs w:val="26"/>
          <w:bdr w:val="none" w:sz="0" w:space="0" w:color="auto" w:frame="1"/>
        </w:rPr>
        <w:br/>
        <w:t>.    при попадании в организм инфицированной крови: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при переливании крови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пересадке тканей и органов от инфицированного донора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при медицинских манипуляциях нестерильным инструментом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при пользовании общими шприцами, иглами, фильтрами, раствором при внутривенном употреблении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наркотико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при косметических процедурах (татуировки,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пирсинг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 др.) нестерильными инструментами.</w:t>
      </w:r>
      <w:r>
        <w:rPr>
          <w:color w:val="000000"/>
          <w:sz w:val="26"/>
          <w:szCs w:val="26"/>
          <w:bdr w:val="none" w:sz="0" w:space="0" w:color="auto" w:frame="1"/>
        </w:rPr>
        <w:br/>
        <w:t>.    при незащищенном сексуальном контакте, как при гомо -, так и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> при гетеросексуальных отношениях, при анальном, вагинальном и оральном видах секса.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.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   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о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>т инфицированной матери ребенку ВИЧ может проникнуть в период беременности, во время родов (при повреждении нежной кожи новорожденного), при кормлении грудью (с материнским молоком), и, наоборот, от ВИЧ-инфицированного ребенка к здоровой матери при грудном вскармливании.</w:t>
      </w:r>
      <w:r>
        <w:rPr>
          <w:color w:val="000000"/>
          <w:sz w:val="26"/>
          <w:szCs w:val="26"/>
          <w:bdr w:val="none" w:sz="0" w:space="0" w:color="auto" w:frame="1"/>
        </w:rPr>
        <w:br/>
        <w:t>ВИЧ не передается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через дверные ручки, поручни и перила в общественном транспорте;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с укусами животных и насекомых;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при рукопожатиях, объятиях и поцелуях, кашле, чихании (слюна, пот, моча не опасны для заражения, если в них нет видимой крови);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через пот или слезы;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через пищевые продукты и деньги;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 xml:space="preserve">при пользовании общими личными вещами, предметами домашнего обихода, игрушками, постельным бельем, туалетом, ванной, душем, бассейном, столовыми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приборами и посудой, питьевыми фонтанчиками, спортивным инвентарем;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если находиться с ВИЧ-инфицированным в одном помещении.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br/>
        <w:t>О презервативах.</w:t>
      </w:r>
      <w:r>
        <w:rPr>
          <w:color w:val="000000"/>
          <w:sz w:val="26"/>
          <w:szCs w:val="26"/>
          <w:bdr w:val="none" w:sz="0" w:space="0" w:color="auto" w:frame="1"/>
        </w:rPr>
        <w:br/>
        <w:t>Презервативы, если ими пользуются постоянно и правильно, создают достаточную преграду для ВИЧ и возбудителей других венерических заболеваний. Латекс, материал из которого производят презервативы, не имеет естественных пор и отверстий, через которые могли бы проникнуть возбудители. Дырявые презервативы бывают у некачественных производителей или безграмотных пользователей.</w:t>
      </w:r>
      <w:r>
        <w:rPr>
          <w:color w:val="000000"/>
          <w:sz w:val="26"/>
          <w:szCs w:val="26"/>
          <w:bdr w:val="none" w:sz="0" w:space="0" w:color="auto" w:frame="1"/>
        </w:rPr>
        <w:br/>
        <w:t>Не экономьте на здоровье — приобретайте презервативы известных фирм, тщательно проверяющих свою продукцию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Durex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Innotex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Sico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Life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style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 др.)</w:t>
      </w:r>
      <w:r>
        <w:rPr>
          <w:color w:val="000000"/>
          <w:sz w:val="26"/>
          <w:szCs w:val="26"/>
          <w:bdr w:val="none" w:sz="0" w:space="0" w:color="auto" w:frame="1"/>
        </w:rPr>
        <w:br/>
        <w:t>Не поленитесь прочесть инструкцию при первом опыте с презервативом. Это поможет Вам избежать неловкости и оплошностей в ответственный момент.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Латекс презерватива разрушается при воздействии: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света и тепла — не храните презерватив на солнечном подоконнике, возле радиаторов, отопительных приборов и т.д.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жиров — используйте смазки не с масляной основой, а водной, такие как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Aguagel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Bodiwise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, O.K. и не забывайте, что губная помада также имеет жировую основу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острых краев ногтей, колец и т.д.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br/>
        <w:t>Как предотвратить заражение половым путем.</w:t>
      </w:r>
      <w:r>
        <w:rPr>
          <w:color w:val="000000"/>
          <w:sz w:val="26"/>
          <w:szCs w:val="26"/>
          <w:bdr w:val="none" w:sz="0" w:space="0" w:color="auto" w:frame="1"/>
        </w:rPr>
        <w:br/>
        <w:t>Заражение ВИЧ, как и другими инфекциями, передаваемыми половым путем (ИППП), возможно при любой форме полового контакта (гомо- и гетеросексуальные отношения, анальный, вагинальный, оральный виды секса). При любом сексуальном контакте нежная слизистая оболочка половых органов, ротовой полости, прямой кишки и др. травмируется трением с образованием микротравм и трещин, через которые и проникают возбудители.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 xml:space="preserve">Заражение ВИЧ/ИППП возможно при соприкосновении слизистых, содержащих микробы и вирусы, или через инфицированные сперму, вагинальный секрет либо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предэякулят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или кровь из микротрещин.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Поэтому простое прерывание полового акта неэффективно для профилактики ВИЧ/ИППП.</w:t>
      </w:r>
      <w:r>
        <w:rPr>
          <w:color w:val="000000"/>
          <w:sz w:val="26"/>
          <w:szCs w:val="26"/>
          <w:bdr w:val="none" w:sz="0" w:space="0" w:color="auto" w:frame="1"/>
        </w:rPr>
        <w:br/>
        <w:t>Риск заражения ВИЧ при половом контакте прямо пропорционален количеству незащищенных сексуальных контактов, вместе с тем, иногда и одного сексуального контакта с инфицированным партнером достаточно для заражения.</w:t>
      </w:r>
      <w:r>
        <w:rPr>
          <w:color w:val="000000"/>
          <w:sz w:val="26"/>
          <w:szCs w:val="26"/>
          <w:bdr w:val="none" w:sz="0" w:space="0" w:color="auto" w:frame="1"/>
        </w:rPr>
        <w:br/>
        <w:t>Риск заражения ВИЧ-инфекцией увеличивают: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</w:t>
      </w: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садо-мазохистские</w:t>
      </w:r>
      <w:proofErr w:type="spellEnd"/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игры, секс во время менструации и дефлорация (разрыв девственной плевы) — кровь, содержащая вирус, может проникнуть через микротравмы и ранки и инфицировать партнера;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секс между партнерами, у которых есть ИППП, особенно с изъязвлениями (генитальный герпес, сифилис), другие воспалительные процессы (аднексит, эрозия шейки матки) — любое воспаление вызывает общее снижение иммунитета, а приток крови и лейкоцитов, открытые ранки и язвы облегчают проникновение вируса.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Вероятность заражения женщины во время полового акта выше, чем мужчины, поскольку объем принимаемой спермы в 2—4 раза больше, чем выделяемый женщиной секрет, концентрация ВИЧ и других возбудителей в сперме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выше, сперма до 3-х дней сохраняется во влагалище, что может привести к последующему инфицированию.</w:t>
      </w:r>
      <w:r>
        <w:rPr>
          <w:color w:val="000000"/>
          <w:sz w:val="26"/>
          <w:szCs w:val="26"/>
          <w:bdr w:val="none" w:sz="0" w:space="0" w:color="auto" w:frame="1"/>
        </w:rPr>
        <w:br/>
        <w:t>В мировой статистике ВИЧ/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СПИДа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половой путь — ведущий (70—80%). В России этот путь приобретает все большее значение. Поэтому, для того, чтобы защитить своих сексуальных партнеров от заражения ВИЧ избегайте сексуальных контактов во время менструации (это опасно и для женщин, и для ее партнера), элементов </w:t>
      </w: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садо-мазохизма</w:t>
      </w:r>
      <w:proofErr w:type="spellEnd"/>
      <w:proofErr w:type="gramEnd"/>
      <w:r>
        <w:rPr>
          <w:color w:val="000000"/>
          <w:sz w:val="26"/>
          <w:szCs w:val="26"/>
          <w:bdr w:val="none" w:sz="0" w:space="0" w:color="auto" w:frame="1"/>
        </w:rPr>
        <w:t>. Всегда используйте презерватив при сексуальном контакте, особенно при дефлорации. Следите за собой и своим партнером — своевременно выявляйте и лечите любые ИППП.</w:t>
      </w:r>
      <w:r>
        <w:rPr>
          <w:color w:val="000000"/>
          <w:sz w:val="26"/>
          <w:szCs w:val="26"/>
          <w:bdr w:val="none" w:sz="0" w:space="0" w:color="auto" w:frame="1"/>
        </w:rPr>
        <w:br/>
        <w:t>Занимайтесь только защищенным сексом!</w:t>
      </w:r>
      <w:r>
        <w:rPr>
          <w:color w:val="000000"/>
          <w:sz w:val="26"/>
          <w:szCs w:val="26"/>
          <w:bdr w:val="none" w:sz="0" w:space="0" w:color="auto" w:frame="1"/>
        </w:rPr>
        <w:br/>
        <w:t>Для предохранения от заражения ВИЧ и ИППП используйте презервативы и латексные салфетки. Лучше использовать плотные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Exstra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strong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) презервативы со смазкой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Lubricated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), в состав которой входит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спермицид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Spermicidi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). Это уменьшит вероятность разрыва презерватива и риск заражения, если разрыв все-таки произойдет. Антисептики могут помочь в защите от заражения ИППП. Для предотвращения разрыва презерватива, и тем самым заражения ВИЧ/ИППП, также применяют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лубриканты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  <w:r>
        <w:rPr>
          <w:color w:val="000000"/>
          <w:sz w:val="26"/>
          <w:szCs w:val="26"/>
          <w:bdr w:val="none" w:sz="0" w:space="0" w:color="auto" w:frame="1"/>
        </w:rPr>
        <w:br/>
        <w:t>Как защититься от заражения ВИЧ через кровь</w:t>
      </w:r>
      <w:r>
        <w:rPr>
          <w:color w:val="000000"/>
          <w:sz w:val="26"/>
          <w:szCs w:val="26"/>
          <w:bdr w:val="none" w:sz="0" w:space="0" w:color="auto" w:frame="1"/>
        </w:rPr>
        <w:br/>
        <w:t>Заражение ВИЧ-инфекцией через кровь (парентеральный путь передачи инфекции) происходит при попадании в организм инфицированной ВИЧ крови — непосредственно в кровоток, при нарушении кожных покровов и слизистой, при контакте с кровью и другими жидкостями, тканями и органами организма.</w:t>
      </w:r>
      <w:r>
        <w:rPr>
          <w:color w:val="000000"/>
          <w:sz w:val="26"/>
          <w:szCs w:val="26"/>
          <w:bdr w:val="none" w:sz="0" w:space="0" w:color="auto" w:frame="1"/>
        </w:rPr>
        <w:br/>
        <w:t>Очень высокий риск заражения (90—100%) при попадании вируса непосредственно в кровоток. Такие ситуации могут возникнуть при переливании инфицированной донорской крови и препаратов из нее, а также пересадке тканей и органов инфицированного человека (донора). Поэтому ВИЧ-инфицированному нельзя участвовать в переливании крови и трансплантации органов другому человеку.</w:t>
      </w:r>
      <w:r>
        <w:rPr>
          <w:color w:val="000000"/>
          <w:sz w:val="26"/>
          <w:szCs w:val="26"/>
          <w:bdr w:val="none" w:sz="0" w:space="0" w:color="auto" w:frame="1"/>
        </w:rPr>
        <w:br/>
        <w:t>Достаточно высокий риск заражения ВИЧ при использовании общих инструментов (шприцев, игл, фильтров, раствора) при внутривенном введении наркотических средств. Заражение возможно через остатки инфицированной крови на общих инструментах, в растворе и т. д. Поэтому всегда необходимо использовать только индивидуальные шприцы и инструменты, если принимаете наркотики. Профилактика распространения ВИЧ-инфекции среди потребителей инъекционных наркотиков заключается в стратегии снижения вреда.</w:t>
      </w:r>
      <w:r>
        <w:rPr>
          <w:color w:val="000000"/>
          <w:sz w:val="26"/>
          <w:szCs w:val="26"/>
          <w:bdr w:val="none" w:sz="0" w:space="0" w:color="auto" w:frame="1"/>
        </w:rPr>
        <w:br/>
        <w:t>Опасны медицинские манипуляции и косметические процедуры (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пирсинг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татуаж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, маникюр, педикюр, бритье) с нарушением кожных покровов и слизистых оболочек общими или нестерильными инструментами, если перед этим ими пользовался ВИЧ-инфицированный. На 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непродезинфицированных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инструментах могут остаться следы крови, содержащей вирус.</w:t>
      </w:r>
      <w:r>
        <w:rPr>
          <w:color w:val="000000"/>
          <w:sz w:val="26"/>
          <w:szCs w:val="26"/>
          <w:bdr w:val="none" w:sz="0" w:space="0" w:color="auto" w:frame="1"/>
        </w:rPr>
        <w:br/>
        <w:t>Поэтому необходимо предотвращать попадание крови на медицинские инструменты и другие предметы личной гигиены, которыми может быть нарушен кожный покров (иглы, шприцы, катетеры, бритвы, зубные щетки, маникюрные принадлежности).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Также, всегда пользуйтесь индивидуальными или продезинфицированными предметами личной гигиены и медицинским инструментарием, не допускайте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использования другими людьми ваших бритв, зубных щеток, маникюрных принадлежностей и медицинских инструментов, а также предупреждайте медработника или косметолога, если при проведении процедур для них существует риск пораниться и контактировать с кровью.</w:t>
      </w:r>
      <w:r>
        <w:rPr>
          <w:color w:val="000000"/>
          <w:sz w:val="26"/>
          <w:szCs w:val="26"/>
          <w:bdr w:val="none" w:sz="0" w:space="0" w:color="auto" w:frame="1"/>
        </w:rPr>
        <w:br/>
        <w:t>Что такое аварийные ситуации?</w:t>
      </w:r>
      <w:r>
        <w:rPr>
          <w:color w:val="000000"/>
          <w:sz w:val="26"/>
          <w:szCs w:val="26"/>
          <w:bdr w:val="none" w:sz="0" w:space="0" w:color="auto" w:frame="1"/>
        </w:rPr>
        <w:br/>
        <w:t>Риск заражения возникает также в так называемых травматических или аварийных ситуациях, при случайных уколах или порезах, при оказании медицинской помощи и т. д., когда инфицированная кровь, сперма, вагинальный секрет или грудное молоко, содержащие ВИЧ, могут попасть через ранки, ссадины, порезы неинфицированного человека и вызвать заражение ВИЧ-инфекцией.</w:t>
      </w:r>
      <w:r>
        <w:rPr>
          <w:color w:val="000000"/>
          <w:sz w:val="26"/>
          <w:szCs w:val="26"/>
          <w:bdr w:val="none" w:sz="0" w:space="0" w:color="auto" w:frame="1"/>
        </w:rPr>
        <w:br/>
        <w:t>Поэтому нужно избегать попадания ВИЧ-инфицированных биологических жидкостей (кровь, сперма, вагинальный секрет, грудное молоко) на поврежденные участки кожи, язвочки, ранки другого человека. В случае кровотечения самому обрабатывать места скопления крови либо предложить помогающему обезопасить себя резиновыми перчатками. Хранить дома аптечку и в аварийных ситуациях использовать для защиты близких алгоритм защиты.</w:t>
      </w:r>
      <w:r>
        <w:rPr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В домашней аптечке необходимо иметь: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этиловый спирт 70%-ный (40% спиртовые растворы, например водка, менее эффективны вследствие низкой концентрации; растворы с концентрацией спирта более 70% обладают не дезинфицирующим, а дубящим свойством);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йод, спиртовой раствор;</w:t>
      </w:r>
      <w:r>
        <w:rPr>
          <w:color w:val="000000"/>
          <w:sz w:val="26"/>
          <w:szCs w:val="26"/>
          <w:bdr w:val="none" w:sz="0" w:space="0" w:color="auto" w:frame="1"/>
        </w:rPr>
        <w:br/>
        <w:t xml:space="preserve">·         марганцовка (кристаллы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марганцевокислого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калия и дистиллированная вода для его разведения 1:10000 — марганцовка в количестве со спичечную голову на 100 мл охлажденной кипяченой воды);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br/>
        <w:t>·         вата, бинт, напальчники, резиновые перчатки;</w:t>
      </w:r>
      <w:r>
        <w:rPr>
          <w:color w:val="000000"/>
          <w:sz w:val="26"/>
          <w:szCs w:val="26"/>
          <w:bdr w:val="none" w:sz="0" w:space="0" w:color="auto" w:frame="1"/>
        </w:rPr>
        <w:br/>
        <w:t>·         3% и более хлорсодержащие препараты («Белизна»).</w:t>
      </w:r>
      <w:r>
        <w:rPr>
          <w:color w:val="000000"/>
          <w:sz w:val="26"/>
          <w:szCs w:val="26"/>
          <w:bdr w:val="none" w:sz="0" w:space="0" w:color="auto" w:frame="1"/>
        </w:rPr>
        <w:br/>
        <w:t>Родным и близким, оказывающим вам первую помощь, нужно избегать порезов и случайных уколов, заклеивать лейкопластырем ранки и ссадины, а также использовать для защиты резиновые перчатки.</w:t>
      </w:r>
    </w:p>
    <w:p w:rsidR="00534BA3" w:rsidRPr="004C2591" w:rsidRDefault="00534BA3" w:rsidP="004C2591"/>
    <w:sectPr w:rsidR="00534BA3" w:rsidRPr="004C2591" w:rsidSect="005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91"/>
    <w:rsid w:val="00001854"/>
    <w:rsid w:val="000032E2"/>
    <w:rsid w:val="00006EE1"/>
    <w:rsid w:val="00007D1F"/>
    <w:rsid w:val="0001080B"/>
    <w:rsid w:val="00010E29"/>
    <w:rsid w:val="00012351"/>
    <w:rsid w:val="000128E5"/>
    <w:rsid w:val="000138E7"/>
    <w:rsid w:val="000152F4"/>
    <w:rsid w:val="00015532"/>
    <w:rsid w:val="00020A37"/>
    <w:rsid w:val="000261EE"/>
    <w:rsid w:val="000330FE"/>
    <w:rsid w:val="00041A17"/>
    <w:rsid w:val="00041DEE"/>
    <w:rsid w:val="00043964"/>
    <w:rsid w:val="00046445"/>
    <w:rsid w:val="00047A75"/>
    <w:rsid w:val="00047E54"/>
    <w:rsid w:val="000533B5"/>
    <w:rsid w:val="0005510F"/>
    <w:rsid w:val="00056415"/>
    <w:rsid w:val="00057A44"/>
    <w:rsid w:val="00064AF6"/>
    <w:rsid w:val="00085EDB"/>
    <w:rsid w:val="000958A0"/>
    <w:rsid w:val="000967D0"/>
    <w:rsid w:val="000A1AB7"/>
    <w:rsid w:val="000A4B4E"/>
    <w:rsid w:val="000A4D45"/>
    <w:rsid w:val="000A5EA8"/>
    <w:rsid w:val="000B0545"/>
    <w:rsid w:val="000B17F3"/>
    <w:rsid w:val="000D2DAE"/>
    <w:rsid w:val="000D30F2"/>
    <w:rsid w:val="000D5BB5"/>
    <w:rsid w:val="000E4112"/>
    <w:rsid w:val="00105277"/>
    <w:rsid w:val="00105C09"/>
    <w:rsid w:val="00107B3D"/>
    <w:rsid w:val="00110D92"/>
    <w:rsid w:val="00111E30"/>
    <w:rsid w:val="00112DB5"/>
    <w:rsid w:val="001132BF"/>
    <w:rsid w:val="001138AB"/>
    <w:rsid w:val="00117591"/>
    <w:rsid w:val="00127D35"/>
    <w:rsid w:val="00132EB0"/>
    <w:rsid w:val="0013313E"/>
    <w:rsid w:val="00133268"/>
    <w:rsid w:val="001336DF"/>
    <w:rsid w:val="001341A4"/>
    <w:rsid w:val="00134928"/>
    <w:rsid w:val="00135AC9"/>
    <w:rsid w:val="001424B4"/>
    <w:rsid w:val="001431D0"/>
    <w:rsid w:val="001514DB"/>
    <w:rsid w:val="001537BD"/>
    <w:rsid w:val="00156603"/>
    <w:rsid w:val="001571E5"/>
    <w:rsid w:val="00163075"/>
    <w:rsid w:val="001669A6"/>
    <w:rsid w:val="001717CD"/>
    <w:rsid w:val="0017316D"/>
    <w:rsid w:val="001733CB"/>
    <w:rsid w:val="001776DD"/>
    <w:rsid w:val="00181718"/>
    <w:rsid w:val="00183ABA"/>
    <w:rsid w:val="00184666"/>
    <w:rsid w:val="00186627"/>
    <w:rsid w:val="00187FE1"/>
    <w:rsid w:val="00192647"/>
    <w:rsid w:val="00197765"/>
    <w:rsid w:val="001A31A2"/>
    <w:rsid w:val="001B19C7"/>
    <w:rsid w:val="001B1D38"/>
    <w:rsid w:val="001B21ED"/>
    <w:rsid w:val="001B2335"/>
    <w:rsid w:val="001B2624"/>
    <w:rsid w:val="001B369C"/>
    <w:rsid w:val="001B6088"/>
    <w:rsid w:val="001B6605"/>
    <w:rsid w:val="001B680D"/>
    <w:rsid w:val="001C5FC9"/>
    <w:rsid w:val="001C68B6"/>
    <w:rsid w:val="001C7B00"/>
    <w:rsid w:val="001D46D5"/>
    <w:rsid w:val="001E089F"/>
    <w:rsid w:val="001E26AB"/>
    <w:rsid w:val="001E6415"/>
    <w:rsid w:val="001F233A"/>
    <w:rsid w:val="001F3DBB"/>
    <w:rsid w:val="001F4866"/>
    <w:rsid w:val="001F6384"/>
    <w:rsid w:val="001F6D93"/>
    <w:rsid w:val="001F7D28"/>
    <w:rsid w:val="00200E6B"/>
    <w:rsid w:val="002034C1"/>
    <w:rsid w:val="00205BD1"/>
    <w:rsid w:val="0020607C"/>
    <w:rsid w:val="00206151"/>
    <w:rsid w:val="00207204"/>
    <w:rsid w:val="00211694"/>
    <w:rsid w:val="0021424B"/>
    <w:rsid w:val="00217AA4"/>
    <w:rsid w:val="00223798"/>
    <w:rsid w:val="00227EFF"/>
    <w:rsid w:val="00230C47"/>
    <w:rsid w:val="002323E7"/>
    <w:rsid w:val="00236111"/>
    <w:rsid w:val="00237EE4"/>
    <w:rsid w:val="002401C0"/>
    <w:rsid w:val="002459C9"/>
    <w:rsid w:val="00250AE4"/>
    <w:rsid w:val="00255684"/>
    <w:rsid w:val="00255FAD"/>
    <w:rsid w:val="00261D10"/>
    <w:rsid w:val="00262477"/>
    <w:rsid w:val="00264410"/>
    <w:rsid w:val="002665C6"/>
    <w:rsid w:val="002718B4"/>
    <w:rsid w:val="00272C50"/>
    <w:rsid w:val="00273BCB"/>
    <w:rsid w:val="00275248"/>
    <w:rsid w:val="00275A21"/>
    <w:rsid w:val="002779A1"/>
    <w:rsid w:val="00277E80"/>
    <w:rsid w:val="0028021D"/>
    <w:rsid w:val="00285BED"/>
    <w:rsid w:val="002876DE"/>
    <w:rsid w:val="002936D2"/>
    <w:rsid w:val="0029473D"/>
    <w:rsid w:val="00295B28"/>
    <w:rsid w:val="002974A4"/>
    <w:rsid w:val="002A02DF"/>
    <w:rsid w:val="002A238F"/>
    <w:rsid w:val="002A3B42"/>
    <w:rsid w:val="002A624F"/>
    <w:rsid w:val="002A65E2"/>
    <w:rsid w:val="002B524A"/>
    <w:rsid w:val="002C5760"/>
    <w:rsid w:val="002C649D"/>
    <w:rsid w:val="002D01D6"/>
    <w:rsid w:val="002D08DB"/>
    <w:rsid w:val="002D1C4F"/>
    <w:rsid w:val="002D5AC2"/>
    <w:rsid w:val="002E3D84"/>
    <w:rsid w:val="003019C9"/>
    <w:rsid w:val="0030314D"/>
    <w:rsid w:val="00322EA1"/>
    <w:rsid w:val="0033466D"/>
    <w:rsid w:val="00336BAC"/>
    <w:rsid w:val="003429A5"/>
    <w:rsid w:val="003456CF"/>
    <w:rsid w:val="00353A95"/>
    <w:rsid w:val="00354119"/>
    <w:rsid w:val="003565EA"/>
    <w:rsid w:val="00356C51"/>
    <w:rsid w:val="00356FD3"/>
    <w:rsid w:val="00357867"/>
    <w:rsid w:val="00362553"/>
    <w:rsid w:val="0036617F"/>
    <w:rsid w:val="0037710F"/>
    <w:rsid w:val="00383338"/>
    <w:rsid w:val="00384B25"/>
    <w:rsid w:val="00386E12"/>
    <w:rsid w:val="0039636D"/>
    <w:rsid w:val="003A384A"/>
    <w:rsid w:val="003A62D5"/>
    <w:rsid w:val="003B06A1"/>
    <w:rsid w:val="003B0E2D"/>
    <w:rsid w:val="003B414C"/>
    <w:rsid w:val="003B4F93"/>
    <w:rsid w:val="003B7024"/>
    <w:rsid w:val="003C26A2"/>
    <w:rsid w:val="003C636E"/>
    <w:rsid w:val="003D44FF"/>
    <w:rsid w:val="003D6564"/>
    <w:rsid w:val="003E28D5"/>
    <w:rsid w:val="003E334E"/>
    <w:rsid w:val="003E3B93"/>
    <w:rsid w:val="003E43D0"/>
    <w:rsid w:val="003E7992"/>
    <w:rsid w:val="003F1530"/>
    <w:rsid w:val="003F3EC5"/>
    <w:rsid w:val="00400D22"/>
    <w:rsid w:val="004038AD"/>
    <w:rsid w:val="004103F2"/>
    <w:rsid w:val="00410A6C"/>
    <w:rsid w:val="00420198"/>
    <w:rsid w:val="00420B2B"/>
    <w:rsid w:val="0042138D"/>
    <w:rsid w:val="004231F4"/>
    <w:rsid w:val="004259F7"/>
    <w:rsid w:val="004307DE"/>
    <w:rsid w:val="00435200"/>
    <w:rsid w:val="00436119"/>
    <w:rsid w:val="0043686B"/>
    <w:rsid w:val="0043796A"/>
    <w:rsid w:val="0044100E"/>
    <w:rsid w:val="00453880"/>
    <w:rsid w:val="00457EA7"/>
    <w:rsid w:val="004637AA"/>
    <w:rsid w:val="00464CC6"/>
    <w:rsid w:val="004724BD"/>
    <w:rsid w:val="004743B3"/>
    <w:rsid w:val="00484026"/>
    <w:rsid w:val="00486371"/>
    <w:rsid w:val="00490050"/>
    <w:rsid w:val="0049294B"/>
    <w:rsid w:val="004970FE"/>
    <w:rsid w:val="004A33B7"/>
    <w:rsid w:val="004A40FE"/>
    <w:rsid w:val="004A6DC2"/>
    <w:rsid w:val="004A715D"/>
    <w:rsid w:val="004B0EA4"/>
    <w:rsid w:val="004B1247"/>
    <w:rsid w:val="004B28CB"/>
    <w:rsid w:val="004B55BA"/>
    <w:rsid w:val="004C2024"/>
    <w:rsid w:val="004C2591"/>
    <w:rsid w:val="004C3BAF"/>
    <w:rsid w:val="004C3DB0"/>
    <w:rsid w:val="004C425B"/>
    <w:rsid w:val="004C4347"/>
    <w:rsid w:val="004D0AF3"/>
    <w:rsid w:val="004D1B6C"/>
    <w:rsid w:val="004D2272"/>
    <w:rsid w:val="004E3698"/>
    <w:rsid w:val="004F58C6"/>
    <w:rsid w:val="0050037B"/>
    <w:rsid w:val="0050318D"/>
    <w:rsid w:val="00517846"/>
    <w:rsid w:val="00517BC2"/>
    <w:rsid w:val="0052200C"/>
    <w:rsid w:val="0052273A"/>
    <w:rsid w:val="00524D8F"/>
    <w:rsid w:val="00527FF9"/>
    <w:rsid w:val="005314C2"/>
    <w:rsid w:val="005327CF"/>
    <w:rsid w:val="00534BA3"/>
    <w:rsid w:val="00536889"/>
    <w:rsid w:val="00536EE8"/>
    <w:rsid w:val="00547FAA"/>
    <w:rsid w:val="00550453"/>
    <w:rsid w:val="00552588"/>
    <w:rsid w:val="00557693"/>
    <w:rsid w:val="00557736"/>
    <w:rsid w:val="005605E2"/>
    <w:rsid w:val="005614BF"/>
    <w:rsid w:val="00561AE4"/>
    <w:rsid w:val="005630D6"/>
    <w:rsid w:val="00563C73"/>
    <w:rsid w:val="00564A69"/>
    <w:rsid w:val="00572E2B"/>
    <w:rsid w:val="00577918"/>
    <w:rsid w:val="005803CB"/>
    <w:rsid w:val="00586140"/>
    <w:rsid w:val="005929E1"/>
    <w:rsid w:val="0059354B"/>
    <w:rsid w:val="00595C4C"/>
    <w:rsid w:val="005962AC"/>
    <w:rsid w:val="005B1B4F"/>
    <w:rsid w:val="005B4832"/>
    <w:rsid w:val="005B5606"/>
    <w:rsid w:val="005C1E13"/>
    <w:rsid w:val="005C44C7"/>
    <w:rsid w:val="005C65FE"/>
    <w:rsid w:val="005D20A3"/>
    <w:rsid w:val="005D4309"/>
    <w:rsid w:val="005D5A7B"/>
    <w:rsid w:val="005D6AD4"/>
    <w:rsid w:val="005E2E94"/>
    <w:rsid w:val="005F0231"/>
    <w:rsid w:val="005F407B"/>
    <w:rsid w:val="005F7040"/>
    <w:rsid w:val="00601682"/>
    <w:rsid w:val="00607B4A"/>
    <w:rsid w:val="00611A37"/>
    <w:rsid w:val="006124FE"/>
    <w:rsid w:val="00613D5C"/>
    <w:rsid w:val="0061529A"/>
    <w:rsid w:val="00626226"/>
    <w:rsid w:val="00627E8C"/>
    <w:rsid w:val="00630297"/>
    <w:rsid w:val="0063099B"/>
    <w:rsid w:val="00633F90"/>
    <w:rsid w:val="00634F04"/>
    <w:rsid w:val="00635641"/>
    <w:rsid w:val="00635786"/>
    <w:rsid w:val="00636F7F"/>
    <w:rsid w:val="00641803"/>
    <w:rsid w:val="00641B5B"/>
    <w:rsid w:val="00643205"/>
    <w:rsid w:val="006448B4"/>
    <w:rsid w:val="00644B59"/>
    <w:rsid w:val="006455E8"/>
    <w:rsid w:val="00657075"/>
    <w:rsid w:val="006612C6"/>
    <w:rsid w:val="00661510"/>
    <w:rsid w:val="00662F79"/>
    <w:rsid w:val="00663086"/>
    <w:rsid w:val="00666238"/>
    <w:rsid w:val="006664EC"/>
    <w:rsid w:val="00667F1F"/>
    <w:rsid w:val="00681354"/>
    <w:rsid w:val="006841B7"/>
    <w:rsid w:val="00684812"/>
    <w:rsid w:val="00686FAC"/>
    <w:rsid w:val="00687202"/>
    <w:rsid w:val="0069031C"/>
    <w:rsid w:val="00690425"/>
    <w:rsid w:val="00690948"/>
    <w:rsid w:val="006922BE"/>
    <w:rsid w:val="006A17A0"/>
    <w:rsid w:val="006A1EF8"/>
    <w:rsid w:val="006A2644"/>
    <w:rsid w:val="006A36AF"/>
    <w:rsid w:val="006B05DD"/>
    <w:rsid w:val="006B158A"/>
    <w:rsid w:val="006B1C1E"/>
    <w:rsid w:val="006B4302"/>
    <w:rsid w:val="006C0294"/>
    <w:rsid w:val="006C0734"/>
    <w:rsid w:val="006C1BC6"/>
    <w:rsid w:val="006C7975"/>
    <w:rsid w:val="006D1A4C"/>
    <w:rsid w:val="006D2E0F"/>
    <w:rsid w:val="006D4703"/>
    <w:rsid w:val="006D4B88"/>
    <w:rsid w:val="006E058B"/>
    <w:rsid w:val="006F0AB8"/>
    <w:rsid w:val="006F1820"/>
    <w:rsid w:val="006F18F2"/>
    <w:rsid w:val="006F5AB6"/>
    <w:rsid w:val="00702C90"/>
    <w:rsid w:val="007033DA"/>
    <w:rsid w:val="007042D7"/>
    <w:rsid w:val="00704ADA"/>
    <w:rsid w:val="00706590"/>
    <w:rsid w:val="00706786"/>
    <w:rsid w:val="007128F4"/>
    <w:rsid w:val="007151F2"/>
    <w:rsid w:val="007169FD"/>
    <w:rsid w:val="00726DF3"/>
    <w:rsid w:val="00731182"/>
    <w:rsid w:val="00731918"/>
    <w:rsid w:val="00733C45"/>
    <w:rsid w:val="00735EB3"/>
    <w:rsid w:val="00736211"/>
    <w:rsid w:val="0075138C"/>
    <w:rsid w:val="00751BF2"/>
    <w:rsid w:val="007569EE"/>
    <w:rsid w:val="007718EC"/>
    <w:rsid w:val="007726B2"/>
    <w:rsid w:val="00772F7A"/>
    <w:rsid w:val="007747D4"/>
    <w:rsid w:val="00774A92"/>
    <w:rsid w:val="0077559C"/>
    <w:rsid w:val="007764BD"/>
    <w:rsid w:val="00776E4D"/>
    <w:rsid w:val="00781D2E"/>
    <w:rsid w:val="00791D08"/>
    <w:rsid w:val="00795142"/>
    <w:rsid w:val="00797BCE"/>
    <w:rsid w:val="007A20BF"/>
    <w:rsid w:val="007A5F5B"/>
    <w:rsid w:val="007B446C"/>
    <w:rsid w:val="007B50F5"/>
    <w:rsid w:val="007B57F1"/>
    <w:rsid w:val="007B7AB7"/>
    <w:rsid w:val="007C0BB3"/>
    <w:rsid w:val="007C4D9E"/>
    <w:rsid w:val="007C674E"/>
    <w:rsid w:val="007C6BDC"/>
    <w:rsid w:val="007D488F"/>
    <w:rsid w:val="007D563B"/>
    <w:rsid w:val="007D6860"/>
    <w:rsid w:val="007D7258"/>
    <w:rsid w:val="007E0498"/>
    <w:rsid w:val="007E6C08"/>
    <w:rsid w:val="007E6DD7"/>
    <w:rsid w:val="007F00C5"/>
    <w:rsid w:val="007F35F7"/>
    <w:rsid w:val="007F37A6"/>
    <w:rsid w:val="007F4A3E"/>
    <w:rsid w:val="008007EE"/>
    <w:rsid w:val="00810CEE"/>
    <w:rsid w:val="008111C9"/>
    <w:rsid w:val="00822033"/>
    <w:rsid w:val="00840935"/>
    <w:rsid w:val="0084574E"/>
    <w:rsid w:val="00846CB3"/>
    <w:rsid w:val="0085711D"/>
    <w:rsid w:val="008637FA"/>
    <w:rsid w:val="00872BC9"/>
    <w:rsid w:val="008801E4"/>
    <w:rsid w:val="008833F8"/>
    <w:rsid w:val="008838FA"/>
    <w:rsid w:val="00883C35"/>
    <w:rsid w:val="00887098"/>
    <w:rsid w:val="00895F38"/>
    <w:rsid w:val="00896F71"/>
    <w:rsid w:val="008A1AB1"/>
    <w:rsid w:val="008A4830"/>
    <w:rsid w:val="008A676A"/>
    <w:rsid w:val="008B2E69"/>
    <w:rsid w:val="008B3527"/>
    <w:rsid w:val="008B5CB9"/>
    <w:rsid w:val="008C16F7"/>
    <w:rsid w:val="008C30AC"/>
    <w:rsid w:val="008C4BBF"/>
    <w:rsid w:val="008C59CA"/>
    <w:rsid w:val="008C7A40"/>
    <w:rsid w:val="008D19B3"/>
    <w:rsid w:val="008D7BF9"/>
    <w:rsid w:val="008E1F13"/>
    <w:rsid w:val="008E33CC"/>
    <w:rsid w:val="008E467D"/>
    <w:rsid w:val="008E56F5"/>
    <w:rsid w:val="008E6172"/>
    <w:rsid w:val="008F0DBF"/>
    <w:rsid w:val="008F1767"/>
    <w:rsid w:val="008F34AF"/>
    <w:rsid w:val="008F3907"/>
    <w:rsid w:val="008F6C6F"/>
    <w:rsid w:val="008F6EC0"/>
    <w:rsid w:val="008F6EE3"/>
    <w:rsid w:val="00904498"/>
    <w:rsid w:val="009150F2"/>
    <w:rsid w:val="0092695C"/>
    <w:rsid w:val="009304B6"/>
    <w:rsid w:val="00931E2D"/>
    <w:rsid w:val="009360E4"/>
    <w:rsid w:val="00937BFF"/>
    <w:rsid w:val="00940D64"/>
    <w:rsid w:val="00941F88"/>
    <w:rsid w:val="009433F2"/>
    <w:rsid w:val="00945372"/>
    <w:rsid w:val="00950F8D"/>
    <w:rsid w:val="00951A91"/>
    <w:rsid w:val="009539A6"/>
    <w:rsid w:val="00955213"/>
    <w:rsid w:val="00957548"/>
    <w:rsid w:val="00960616"/>
    <w:rsid w:val="00962AEC"/>
    <w:rsid w:val="00962FD9"/>
    <w:rsid w:val="00970C8A"/>
    <w:rsid w:val="00970C9A"/>
    <w:rsid w:val="009719FC"/>
    <w:rsid w:val="00973D77"/>
    <w:rsid w:val="00976146"/>
    <w:rsid w:val="00976659"/>
    <w:rsid w:val="009777D6"/>
    <w:rsid w:val="009777E2"/>
    <w:rsid w:val="0099042E"/>
    <w:rsid w:val="00991FE4"/>
    <w:rsid w:val="009928AE"/>
    <w:rsid w:val="00996E02"/>
    <w:rsid w:val="00997E9A"/>
    <w:rsid w:val="009A0E35"/>
    <w:rsid w:val="009A0E3C"/>
    <w:rsid w:val="009A544F"/>
    <w:rsid w:val="009A645C"/>
    <w:rsid w:val="009B22C6"/>
    <w:rsid w:val="009B6DB0"/>
    <w:rsid w:val="009C17A7"/>
    <w:rsid w:val="009C3CBC"/>
    <w:rsid w:val="009D04CD"/>
    <w:rsid w:val="009D2413"/>
    <w:rsid w:val="009E196E"/>
    <w:rsid w:val="009E667D"/>
    <w:rsid w:val="009F64B3"/>
    <w:rsid w:val="00A008D9"/>
    <w:rsid w:val="00A04000"/>
    <w:rsid w:val="00A071A6"/>
    <w:rsid w:val="00A10A88"/>
    <w:rsid w:val="00A10A89"/>
    <w:rsid w:val="00A122B5"/>
    <w:rsid w:val="00A13725"/>
    <w:rsid w:val="00A16872"/>
    <w:rsid w:val="00A20696"/>
    <w:rsid w:val="00A2099B"/>
    <w:rsid w:val="00A212C2"/>
    <w:rsid w:val="00A2474C"/>
    <w:rsid w:val="00A24E52"/>
    <w:rsid w:val="00A27C8B"/>
    <w:rsid w:val="00A31CC4"/>
    <w:rsid w:val="00A335F8"/>
    <w:rsid w:val="00A35DF2"/>
    <w:rsid w:val="00A35F9C"/>
    <w:rsid w:val="00A36055"/>
    <w:rsid w:val="00A362E0"/>
    <w:rsid w:val="00A42453"/>
    <w:rsid w:val="00A51F9B"/>
    <w:rsid w:val="00A535CF"/>
    <w:rsid w:val="00A53F91"/>
    <w:rsid w:val="00A636B5"/>
    <w:rsid w:val="00A639E7"/>
    <w:rsid w:val="00A63DAC"/>
    <w:rsid w:val="00A7338C"/>
    <w:rsid w:val="00A747FB"/>
    <w:rsid w:val="00A75E6A"/>
    <w:rsid w:val="00A8425A"/>
    <w:rsid w:val="00A86146"/>
    <w:rsid w:val="00A92136"/>
    <w:rsid w:val="00A97307"/>
    <w:rsid w:val="00AA31E5"/>
    <w:rsid w:val="00AA70F9"/>
    <w:rsid w:val="00AA7739"/>
    <w:rsid w:val="00AB2278"/>
    <w:rsid w:val="00AB2EAE"/>
    <w:rsid w:val="00AC099C"/>
    <w:rsid w:val="00AC1196"/>
    <w:rsid w:val="00AD13F1"/>
    <w:rsid w:val="00AD3C8E"/>
    <w:rsid w:val="00AE0264"/>
    <w:rsid w:val="00AE650E"/>
    <w:rsid w:val="00B01856"/>
    <w:rsid w:val="00B028DE"/>
    <w:rsid w:val="00B0673C"/>
    <w:rsid w:val="00B07079"/>
    <w:rsid w:val="00B14B43"/>
    <w:rsid w:val="00B15069"/>
    <w:rsid w:val="00B1588D"/>
    <w:rsid w:val="00B15EC5"/>
    <w:rsid w:val="00B21DAE"/>
    <w:rsid w:val="00B22C05"/>
    <w:rsid w:val="00B22F6C"/>
    <w:rsid w:val="00B24835"/>
    <w:rsid w:val="00B25904"/>
    <w:rsid w:val="00B25B39"/>
    <w:rsid w:val="00B26B50"/>
    <w:rsid w:val="00B3368A"/>
    <w:rsid w:val="00B44426"/>
    <w:rsid w:val="00B52264"/>
    <w:rsid w:val="00B55509"/>
    <w:rsid w:val="00B6096A"/>
    <w:rsid w:val="00B60B39"/>
    <w:rsid w:val="00B61A26"/>
    <w:rsid w:val="00B6203D"/>
    <w:rsid w:val="00B623B9"/>
    <w:rsid w:val="00B63088"/>
    <w:rsid w:val="00B70301"/>
    <w:rsid w:val="00B77A51"/>
    <w:rsid w:val="00B83449"/>
    <w:rsid w:val="00B87477"/>
    <w:rsid w:val="00B913A4"/>
    <w:rsid w:val="00B925DF"/>
    <w:rsid w:val="00B9294F"/>
    <w:rsid w:val="00B96CF7"/>
    <w:rsid w:val="00BA42AA"/>
    <w:rsid w:val="00BA5CA2"/>
    <w:rsid w:val="00BA734B"/>
    <w:rsid w:val="00BB0772"/>
    <w:rsid w:val="00BB3904"/>
    <w:rsid w:val="00BC3225"/>
    <w:rsid w:val="00BC7CC8"/>
    <w:rsid w:val="00BC7DB6"/>
    <w:rsid w:val="00BD1989"/>
    <w:rsid w:val="00BD2BDF"/>
    <w:rsid w:val="00BD420A"/>
    <w:rsid w:val="00BD65BD"/>
    <w:rsid w:val="00BE22DD"/>
    <w:rsid w:val="00BE2735"/>
    <w:rsid w:val="00BE4028"/>
    <w:rsid w:val="00BE54BC"/>
    <w:rsid w:val="00BE71D5"/>
    <w:rsid w:val="00BF358F"/>
    <w:rsid w:val="00BF5E63"/>
    <w:rsid w:val="00C00E16"/>
    <w:rsid w:val="00C05397"/>
    <w:rsid w:val="00C05B3C"/>
    <w:rsid w:val="00C1659C"/>
    <w:rsid w:val="00C20726"/>
    <w:rsid w:val="00C20D17"/>
    <w:rsid w:val="00C2114B"/>
    <w:rsid w:val="00C24537"/>
    <w:rsid w:val="00C246C3"/>
    <w:rsid w:val="00C257EE"/>
    <w:rsid w:val="00C31889"/>
    <w:rsid w:val="00C33235"/>
    <w:rsid w:val="00C437DC"/>
    <w:rsid w:val="00C5202D"/>
    <w:rsid w:val="00C5472C"/>
    <w:rsid w:val="00C55CC3"/>
    <w:rsid w:val="00C6523C"/>
    <w:rsid w:val="00C7483B"/>
    <w:rsid w:val="00C763E7"/>
    <w:rsid w:val="00C76C5E"/>
    <w:rsid w:val="00C77A29"/>
    <w:rsid w:val="00C8448C"/>
    <w:rsid w:val="00C87DFC"/>
    <w:rsid w:val="00C931F4"/>
    <w:rsid w:val="00C93779"/>
    <w:rsid w:val="00C952DF"/>
    <w:rsid w:val="00C959D4"/>
    <w:rsid w:val="00C95F3B"/>
    <w:rsid w:val="00C96E38"/>
    <w:rsid w:val="00CA6327"/>
    <w:rsid w:val="00CB3ECB"/>
    <w:rsid w:val="00CB5235"/>
    <w:rsid w:val="00CB5850"/>
    <w:rsid w:val="00CB61F3"/>
    <w:rsid w:val="00CC003B"/>
    <w:rsid w:val="00CC458E"/>
    <w:rsid w:val="00CC4DCF"/>
    <w:rsid w:val="00CD3DC3"/>
    <w:rsid w:val="00CD653B"/>
    <w:rsid w:val="00CD6D0E"/>
    <w:rsid w:val="00CE2043"/>
    <w:rsid w:val="00CE489D"/>
    <w:rsid w:val="00CF0CCB"/>
    <w:rsid w:val="00CF586E"/>
    <w:rsid w:val="00D0094A"/>
    <w:rsid w:val="00D06A81"/>
    <w:rsid w:val="00D06B0E"/>
    <w:rsid w:val="00D10DD1"/>
    <w:rsid w:val="00D124BC"/>
    <w:rsid w:val="00D13EF8"/>
    <w:rsid w:val="00D15564"/>
    <w:rsid w:val="00D15642"/>
    <w:rsid w:val="00D15C27"/>
    <w:rsid w:val="00D20B95"/>
    <w:rsid w:val="00D23A48"/>
    <w:rsid w:val="00D3005F"/>
    <w:rsid w:val="00D347E5"/>
    <w:rsid w:val="00D4013E"/>
    <w:rsid w:val="00D44588"/>
    <w:rsid w:val="00D54DD7"/>
    <w:rsid w:val="00D575D5"/>
    <w:rsid w:val="00D617C7"/>
    <w:rsid w:val="00D62141"/>
    <w:rsid w:val="00D66A6A"/>
    <w:rsid w:val="00D71CAD"/>
    <w:rsid w:val="00D71D92"/>
    <w:rsid w:val="00D72CEB"/>
    <w:rsid w:val="00D73865"/>
    <w:rsid w:val="00D75411"/>
    <w:rsid w:val="00D76389"/>
    <w:rsid w:val="00D77ACE"/>
    <w:rsid w:val="00D77DF6"/>
    <w:rsid w:val="00D80E8B"/>
    <w:rsid w:val="00D81D6F"/>
    <w:rsid w:val="00D8522A"/>
    <w:rsid w:val="00D85444"/>
    <w:rsid w:val="00D85CA2"/>
    <w:rsid w:val="00D86107"/>
    <w:rsid w:val="00D90FF2"/>
    <w:rsid w:val="00D93739"/>
    <w:rsid w:val="00D938BA"/>
    <w:rsid w:val="00D9482D"/>
    <w:rsid w:val="00D95266"/>
    <w:rsid w:val="00D97F68"/>
    <w:rsid w:val="00DA2E14"/>
    <w:rsid w:val="00DA499E"/>
    <w:rsid w:val="00DB2009"/>
    <w:rsid w:val="00DB51C8"/>
    <w:rsid w:val="00DB641C"/>
    <w:rsid w:val="00DC22AC"/>
    <w:rsid w:val="00DD0BBC"/>
    <w:rsid w:val="00DD37A3"/>
    <w:rsid w:val="00DE6AEA"/>
    <w:rsid w:val="00DF1B4A"/>
    <w:rsid w:val="00DF5406"/>
    <w:rsid w:val="00E0117A"/>
    <w:rsid w:val="00E03C03"/>
    <w:rsid w:val="00E05921"/>
    <w:rsid w:val="00E06A38"/>
    <w:rsid w:val="00E076F2"/>
    <w:rsid w:val="00E108F4"/>
    <w:rsid w:val="00E120D3"/>
    <w:rsid w:val="00E138F3"/>
    <w:rsid w:val="00E220DF"/>
    <w:rsid w:val="00E22592"/>
    <w:rsid w:val="00E23A13"/>
    <w:rsid w:val="00E3291E"/>
    <w:rsid w:val="00E34810"/>
    <w:rsid w:val="00E34BC6"/>
    <w:rsid w:val="00E35465"/>
    <w:rsid w:val="00E41D36"/>
    <w:rsid w:val="00E4731D"/>
    <w:rsid w:val="00E557DB"/>
    <w:rsid w:val="00E56ADD"/>
    <w:rsid w:val="00E61799"/>
    <w:rsid w:val="00E63E39"/>
    <w:rsid w:val="00E66F9B"/>
    <w:rsid w:val="00E67245"/>
    <w:rsid w:val="00E74119"/>
    <w:rsid w:val="00E76988"/>
    <w:rsid w:val="00E9194F"/>
    <w:rsid w:val="00E92659"/>
    <w:rsid w:val="00E93650"/>
    <w:rsid w:val="00E93E40"/>
    <w:rsid w:val="00E94705"/>
    <w:rsid w:val="00E95264"/>
    <w:rsid w:val="00E96C20"/>
    <w:rsid w:val="00EA1851"/>
    <w:rsid w:val="00EB6396"/>
    <w:rsid w:val="00EC1601"/>
    <w:rsid w:val="00EC18BA"/>
    <w:rsid w:val="00EC61A2"/>
    <w:rsid w:val="00EC7426"/>
    <w:rsid w:val="00ED4F51"/>
    <w:rsid w:val="00ED7A93"/>
    <w:rsid w:val="00EE00D0"/>
    <w:rsid w:val="00EE16FB"/>
    <w:rsid w:val="00EE3FC0"/>
    <w:rsid w:val="00EE73CE"/>
    <w:rsid w:val="00EF4A09"/>
    <w:rsid w:val="00EF5802"/>
    <w:rsid w:val="00EF6AD7"/>
    <w:rsid w:val="00EF7790"/>
    <w:rsid w:val="00EF7BA0"/>
    <w:rsid w:val="00F15638"/>
    <w:rsid w:val="00F17DE1"/>
    <w:rsid w:val="00F20293"/>
    <w:rsid w:val="00F22345"/>
    <w:rsid w:val="00F32783"/>
    <w:rsid w:val="00F35E56"/>
    <w:rsid w:val="00F368FC"/>
    <w:rsid w:val="00F42F6A"/>
    <w:rsid w:val="00F43C7C"/>
    <w:rsid w:val="00F462CD"/>
    <w:rsid w:val="00F46BCD"/>
    <w:rsid w:val="00F4714E"/>
    <w:rsid w:val="00F47245"/>
    <w:rsid w:val="00F5379C"/>
    <w:rsid w:val="00F55C8C"/>
    <w:rsid w:val="00F60165"/>
    <w:rsid w:val="00F621E9"/>
    <w:rsid w:val="00F66C24"/>
    <w:rsid w:val="00F66CF3"/>
    <w:rsid w:val="00F74281"/>
    <w:rsid w:val="00F80084"/>
    <w:rsid w:val="00F8506A"/>
    <w:rsid w:val="00F90533"/>
    <w:rsid w:val="00F91D17"/>
    <w:rsid w:val="00F9207A"/>
    <w:rsid w:val="00FA04AD"/>
    <w:rsid w:val="00FA1BEF"/>
    <w:rsid w:val="00FA4E33"/>
    <w:rsid w:val="00FB20E5"/>
    <w:rsid w:val="00FB2397"/>
    <w:rsid w:val="00FB4418"/>
    <w:rsid w:val="00FB5E7F"/>
    <w:rsid w:val="00FC1BCB"/>
    <w:rsid w:val="00FC4AC5"/>
    <w:rsid w:val="00FC696E"/>
    <w:rsid w:val="00FC6C08"/>
    <w:rsid w:val="00FD6C71"/>
    <w:rsid w:val="00FE05A0"/>
    <w:rsid w:val="00FE25B1"/>
    <w:rsid w:val="00FE3E4D"/>
    <w:rsid w:val="00FF40F9"/>
    <w:rsid w:val="00FF47A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3"/>
  </w:style>
  <w:style w:type="paragraph" w:styleId="1">
    <w:name w:val="heading 1"/>
    <w:basedOn w:val="a"/>
    <w:next w:val="a"/>
    <w:link w:val="10"/>
    <w:uiPriority w:val="9"/>
    <w:qFormat/>
    <w:rsid w:val="004C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C2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25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2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5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2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4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7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0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641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7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1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1928</Words>
  <Characters>10994</Characters>
  <Application>Microsoft Office Word</Application>
  <DocSecurity>0</DocSecurity>
  <Lines>91</Lines>
  <Paragraphs>25</Paragraphs>
  <ScaleCrop>false</ScaleCrop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2019-04-12T09:20:00Z</dcterms:created>
  <dcterms:modified xsi:type="dcterms:W3CDTF">2019-04-12T09:45:00Z</dcterms:modified>
</cp:coreProperties>
</file>